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F29D0" w14:textId="1A958108" w:rsidR="004F7C23" w:rsidRPr="004F7C23" w:rsidRDefault="003C3619" w:rsidP="00770F7C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 xml:space="preserve">AREAS OF APPLICATION </w:t>
      </w:r>
    </w:p>
    <w:p w14:paraId="04A7B1A5" w14:textId="472CDF26" w:rsidR="003C3619" w:rsidRDefault="003C3619" w:rsidP="003C3619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 xml:space="preserve">FOOD </w:t>
      </w:r>
      <w:r w:rsidR="000B4E2B">
        <w:rPr>
          <w:rFonts w:cs="Arial"/>
          <w:szCs w:val="16"/>
        </w:rPr>
        <w:t>&amp; BEVERAGE PROCESSING</w:t>
      </w:r>
    </w:p>
    <w:p w14:paraId="0C0E7499" w14:textId="60D5EBA6" w:rsidR="00B31247" w:rsidRDefault="000B4E2B" w:rsidP="003C3619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PACKAGING &amp; BOTTLING LINES</w:t>
      </w:r>
    </w:p>
    <w:p w14:paraId="7006552F" w14:textId="217CCFC2" w:rsidR="00B31247" w:rsidRDefault="00B31247" w:rsidP="003C3619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COMMERCIAL KITCHENS</w:t>
      </w:r>
      <w:r w:rsidR="009E2CFB">
        <w:rPr>
          <w:rFonts w:cs="Arial"/>
          <w:szCs w:val="16"/>
        </w:rPr>
        <w:t xml:space="preserve"> &amp; CATERING FACILITIES</w:t>
      </w:r>
    </w:p>
    <w:p w14:paraId="52482E4C" w14:textId="77777777" w:rsidR="00B31247" w:rsidRDefault="00B31247" w:rsidP="003C3619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BARS</w:t>
      </w:r>
    </w:p>
    <w:p w14:paraId="6151C6C8" w14:textId="597D018D" w:rsidR="00B31247" w:rsidRDefault="00B31247" w:rsidP="003C3619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AGV AREAS</w:t>
      </w:r>
    </w:p>
    <w:p w14:paraId="2BB15750" w14:textId="09BE3851" w:rsidR="00B31247" w:rsidRDefault="00B31247" w:rsidP="003C3619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COOLROOMS &amp; FREEZERS</w:t>
      </w:r>
    </w:p>
    <w:p w14:paraId="61833C50" w14:textId="5DE87819" w:rsidR="000B4E2B" w:rsidRDefault="000B4E2B" w:rsidP="003C3619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TANK FARMS</w:t>
      </w:r>
    </w:p>
    <w:p w14:paraId="6C25E3C3" w14:textId="77777777" w:rsidR="00B31247" w:rsidRDefault="00B31247" w:rsidP="003C3619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WAREHOUSING &amp; STORAGE</w:t>
      </w:r>
    </w:p>
    <w:p w14:paraId="45FD4DC4" w14:textId="080FBCCD" w:rsidR="004F7C23" w:rsidRPr="004F7C23" w:rsidRDefault="000B4E2B" w:rsidP="00770F7C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>PRODUCT DESCRIPTION</w:t>
      </w:r>
    </w:p>
    <w:p w14:paraId="1A26EF5B" w14:textId="44E94218" w:rsidR="003139BE" w:rsidRDefault="000B4E2B" w:rsidP="006A3A45">
      <w:pPr>
        <w:pStyle w:val="Hychembody"/>
        <w:rPr>
          <w:rFonts w:cs="Arial"/>
          <w:szCs w:val="16"/>
        </w:rPr>
      </w:pPr>
      <w:proofErr w:type="spellStart"/>
      <w:r>
        <w:rPr>
          <w:rFonts w:cs="Arial"/>
          <w:szCs w:val="16"/>
        </w:rPr>
        <w:t>Hychem</w:t>
      </w:r>
      <w:proofErr w:type="spellEnd"/>
      <w:r>
        <w:rPr>
          <w:rFonts w:cs="Arial"/>
          <w:szCs w:val="16"/>
        </w:rPr>
        <w:t xml:space="preserve"> </w:t>
      </w:r>
      <w:proofErr w:type="spellStart"/>
      <w:r>
        <w:rPr>
          <w:rFonts w:cs="Arial"/>
          <w:szCs w:val="16"/>
        </w:rPr>
        <w:t>Hycrete</w:t>
      </w:r>
      <w:proofErr w:type="spellEnd"/>
      <w:r>
        <w:rPr>
          <w:rFonts w:cs="Arial"/>
          <w:szCs w:val="16"/>
        </w:rPr>
        <w:t xml:space="preserve"> </w:t>
      </w:r>
      <w:r w:rsidR="00D943D6">
        <w:rPr>
          <w:rFonts w:cs="Arial"/>
          <w:szCs w:val="16"/>
        </w:rPr>
        <w:t xml:space="preserve">“Food-Tuff” </w:t>
      </w:r>
      <w:r>
        <w:rPr>
          <w:rFonts w:cs="Arial"/>
          <w:szCs w:val="16"/>
        </w:rPr>
        <w:t>is an extremely durable &amp;</w:t>
      </w:r>
      <w:r w:rsidR="00A73C36" w:rsidRPr="00A73C36">
        <w:rPr>
          <w:rFonts w:cs="Arial"/>
          <w:szCs w:val="16"/>
        </w:rPr>
        <w:t xml:space="preserve"> hard</w:t>
      </w:r>
      <w:r>
        <w:rPr>
          <w:rFonts w:cs="Arial"/>
          <w:szCs w:val="16"/>
        </w:rPr>
        <w:t>-</w:t>
      </w:r>
      <w:r w:rsidR="00A73C36" w:rsidRPr="00A73C36">
        <w:rPr>
          <w:rFonts w:cs="Arial"/>
          <w:szCs w:val="16"/>
        </w:rPr>
        <w:t>wearing</w:t>
      </w:r>
      <w:r>
        <w:rPr>
          <w:rFonts w:cs="Arial"/>
          <w:szCs w:val="16"/>
        </w:rPr>
        <w:t xml:space="preserve"> PU concrete </w:t>
      </w:r>
      <w:r w:rsidR="00A73C36" w:rsidRPr="00A73C36">
        <w:rPr>
          <w:rFonts w:cs="Arial"/>
          <w:szCs w:val="16"/>
        </w:rPr>
        <w:t>topping resistant to a wide range of chemicals and cleaning agents.</w:t>
      </w:r>
      <w:r w:rsidR="00D943D6">
        <w:rPr>
          <w:rFonts w:cs="Arial"/>
          <w:szCs w:val="16"/>
        </w:rPr>
        <w:t xml:space="preserve"> Designed to tolerate the most demanding environments it can</w:t>
      </w:r>
      <w:r w:rsidR="00A73C36" w:rsidRPr="00A73C36">
        <w:rPr>
          <w:rFonts w:cs="Arial"/>
          <w:szCs w:val="16"/>
        </w:rPr>
        <w:t xml:space="preserve"> </w:t>
      </w:r>
      <w:r w:rsidR="00D943D6">
        <w:rPr>
          <w:rFonts w:cs="Arial"/>
          <w:szCs w:val="16"/>
        </w:rPr>
        <w:t>handle</w:t>
      </w:r>
      <w:r w:rsidR="00A73C36" w:rsidRPr="00A73C36">
        <w:rPr>
          <w:rFonts w:cs="Arial"/>
          <w:szCs w:val="16"/>
        </w:rPr>
        <w:t xml:space="preserve"> heavy vehicular traffic and constant moisture</w:t>
      </w:r>
      <w:r w:rsidR="00D943D6">
        <w:rPr>
          <w:rFonts w:cs="Arial"/>
          <w:szCs w:val="16"/>
        </w:rPr>
        <w:t>, hot or cold</w:t>
      </w:r>
      <w:r w:rsidR="00A73C36" w:rsidRPr="00A73C36">
        <w:rPr>
          <w:rFonts w:cs="Arial"/>
          <w:szCs w:val="16"/>
        </w:rPr>
        <w:t xml:space="preserve">. </w:t>
      </w:r>
      <w:r w:rsidR="00D943D6">
        <w:rPr>
          <w:rFonts w:cs="Arial"/>
          <w:szCs w:val="16"/>
        </w:rPr>
        <w:t xml:space="preserve">Formulated to </w:t>
      </w:r>
      <w:r w:rsidR="00A73C36" w:rsidRPr="00A73C36">
        <w:rPr>
          <w:rFonts w:cs="Arial"/>
          <w:szCs w:val="16"/>
        </w:rPr>
        <w:t xml:space="preserve">withstand exposure to temperatures of up to </w:t>
      </w:r>
      <w:r w:rsidR="00B31247">
        <w:rPr>
          <w:rFonts w:cs="Arial"/>
          <w:szCs w:val="16"/>
        </w:rPr>
        <w:t>130</w:t>
      </w:r>
      <w:r w:rsidR="00A73C36" w:rsidRPr="00A73C36">
        <w:rPr>
          <w:rFonts w:cs="Arial"/>
          <w:szCs w:val="16"/>
        </w:rPr>
        <w:t>°C when applied a</w:t>
      </w:r>
      <w:r w:rsidR="003139BE">
        <w:rPr>
          <w:rFonts w:cs="Arial"/>
          <w:szCs w:val="16"/>
        </w:rPr>
        <w:t xml:space="preserve">s a </w:t>
      </w:r>
      <w:r w:rsidR="00B31247">
        <w:rPr>
          <w:rFonts w:cs="Arial"/>
          <w:szCs w:val="16"/>
        </w:rPr>
        <w:t>9</w:t>
      </w:r>
      <w:r w:rsidR="00A73C36" w:rsidRPr="00A73C36">
        <w:rPr>
          <w:rFonts w:cs="Arial"/>
          <w:szCs w:val="16"/>
        </w:rPr>
        <w:t>mm</w:t>
      </w:r>
      <w:r w:rsidR="003139BE">
        <w:rPr>
          <w:rFonts w:cs="Arial"/>
          <w:szCs w:val="16"/>
        </w:rPr>
        <w:t xml:space="preserve"> topping.</w:t>
      </w:r>
    </w:p>
    <w:p w14:paraId="7AEA85B4" w14:textId="29062A12" w:rsidR="00D943D6" w:rsidRDefault="00D943D6" w:rsidP="003139BE">
      <w:pPr>
        <w:pStyle w:val="Hychembody"/>
        <w:numPr>
          <w:ilvl w:val="0"/>
          <w:numId w:val="7"/>
        </w:numPr>
        <w:rPr>
          <w:rFonts w:cs="Arial"/>
          <w:szCs w:val="16"/>
        </w:rPr>
      </w:pPr>
      <w:r>
        <w:rPr>
          <w:rFonts w:cs="Arial"/>
          <w:szCs w:val="16"/>
        </w:rPr>
        <w:t xml:space="preserve">Seamless &amp; impermeable installation </w:t>
      </w:r>
    </w:p>
    <w:p w14:paraId="020CB58F" w14:textId="2BD4BE3A" w:rsidR="00CB30B4" w:rsidRDefault="00CB30B4" w:rsidP="003139BE">
      <w:pPr>
        <w:pStyle w:val="Hychembody"/>
        <w:numPr>
          <w:ilvl w:val="0"/>
          <w:numId w:val="7"/>
        </w:numPr>
        <w:rPr>
          <w:rFonts w:cs="Arial"/>
          <w:szCs w:val="16"/>
        </w:rPr>
      </w:pPr>
      <w:r>
        <w:rPr>
          <w:rFonts w:cs="Arial"/>
          <w:szCs w:val="16"/>
        </w:rPr>
        <w:t>Anti-slip</w:t>
      </w:r>
      <w:r w:rsidR="00D943D6">
        <w:rPr>
          <w:rFonts w:cs="Arial"/>
          <w:szCs w:val="16"/>
        </w:rPr>
        <w:t xml:space="preserve"> to meet all relevant standards &amp; requirements</w:t>
      </w:r>
    </w:p>
    <w:p w14:paraId="2E599C9A" w14:textId="2AA1DA08" w:rsidR="003139BE" w:rsidRDefault="003139BE" w:rsidP="003139BE">
      <w:pPr>
        <w:pStyle w:val="Hychembody"/>
        <w:numPr>
          <w:ilvl w:val="0"/>
          <w:numId w:val="7"/>
        </w:numPr>
        <w:rPr>
          <w:rFonts w:cs="Arial"/>
          <w:szCs w:val="16"/>
        </w:rPr>
      </w:pPr>
      <w:r>
        <w:rPr>
          <w:rFonts w:cs="Arial"/>
          <w:szCs w:val="16"/>
        </w:rPr>
        <w:t>HAACP approved</w:t>
      </w:r>
    </w:p>
    <w:p w14:paraId="4FE51190" w14:textId="1B927D21" w:rsidR="003139BE" w:rsidRDefault="003139BE" w:rsidP="003139BE">
      <w:pPr>
        <w:pStyle w:val="Hychembody"/>
        <w:numPr>
          <w:ilvl w:val="0"/>
          <w:numId w:val="7"/>
        </w:numPr>
        <w:rPr>
          <w:rFonts w:cs="Arial"/>
          <w:szCs w:val="16"/>
        </w:rPr>
      </w:pPr>
      <w:r>
        <w:rPr>
          <w:rFonts w:cs="Arial"/>
          <w:szCs w:val="16"/>
        </w:rPr>
        <w:t>Hygienic &amp; anti-microbial</w:t>
      </w:r>
    </w:p>
    <w:p w14:paraId="5DD72E75" w14:textId="7220E161" w:rsidR="00D943D6" w:rsidRDefault="00D943D6" w:rsidP="003139BE">
      <w:pPr>
        <w:pStyle w:val="Hychembody"/>
        <w:numPr>
          <w:ilvl w:val="0"/>
          <w:numId w:val="7"/>
        </w:numPr>
        <w:rPr>
          <w:rFonts w:cs="Arial"/>
          <w:szCs w:val="16"/>
        </w:rPr>
      </w:pPr>
      <w:r>
        <w:rPr>
          <w:rFonts w:cs="Arial"/>
          <w:szCs w:val="16"/>
        </w:rPr>
        <w:t>Rapid, low-</w:t>
      </w:r>
      <w:proofErr w:type="spellStart"/>
      <w:r>
        <w:rPr>
          <w:rFonts w:cs="Arial"/>
          <w:szCs w:val="16"/>
        </w:rPr>
        <w:t>odour</w:t>
      </w:r>
      <w:proofErr w:type="spellEnd"/>
      <w:r>
        <w:rPr>
          <w:rFonts w:cs="Arial"/>
          <w:szCs w:val="16"/>
        </w:rPr>
        <w:t xml:space="preserve"> installation</w:t>
      </w:r>
    </w:p>
    <w:p w14:paraId="72734816" w14:textId="643A1731" w:rsidR="00D943D6" w:rsidRDefault="00D943D6" w:rsidP="003139BE">
      <w:pPr>
        <w:pStyle w:val="Hychembody"/>
        <w:numPr>
          <w:ilvl w:val="0"/>
          <w:numId w:val="7"/>
        </w:numPr>
        <w:rPr>
          <w:rFonts w:cs="Arial"/>
          <w:szCs w:val="16"/>
        </w:rPr>
      </w:pPr>
      <w:r>
        <w:rPr>
          <w:rFonts w:cs="Arial"/>
          <w:szCs w:val="16"/>
        </w:rPr>
        <w:t>Supplied in kits to maintain consistency</w:t>
      </w:r>
    </w:p>
    <w:p w14:paraId="43E82F5F" w14:textId="28D2B124" w:rsidR="00CB30B4" w:rsidRDefault="00CB30B4" w:rsidP="003139BE">
      <w:pPr>
        <w:pStyle w:val="Hychembody"/>
        <w:numPr>
          <w:ilvl w:val="0"/>
          <w:numId w:val="7"/>
        </w:numPr>
        <w:rPr>
          <w:rFonts w:cs="Arial"/>
          <w:szCs w:val="16"/>
        </w:rPr>
      </w:pPr>
      <w:r>
        <w:rPr>
          <w:rFonts w:cs="Arial"/>
          <w:szCs w:val="16"/>
        </w:rPr>
        <w:t xml:space="preserve">UV </w:t>
      </w:r>
      <w:proofErr w:type="spellStart"/>
      <w:r w:rsidR="002310FA">
        <w:rPr>
          <w:rFonts w:cs="Arial"/>
          <w:szCs w:val="16"/>
        </w:rPr>
        <w:t>colour</w:t>
      </w:r>
      <w:proofErr w:type="spellEnd"/>
      <w:r w:rsidR="009E2CFB">
        <w:rPr>
          <w:rFonts w:cs="Arial"/>
          <w:szCs w:val="16"/>
        </w:rPr>
        <w:t>-</w:t>
      </w:r>
      <w:r w:rsidR="0035177A">
        <w:rPr>
          <w:rFonts w:cs="Arial"/>
          <w:szCs w:val="16"/>
        </w:rPr>
        <w:t>stable</w:t>
      </w:r>
      <w:r w:rsidR="009E2CFB">
        <w:rPr>
          <w:rFonts w:cs="Arial"/>
          <w:szCs w:val="16"/>
        </w:rPr>
        <w:t xml:space="preserve"> </w:t>
      </w:r>
      <w:r w:rsidR="0035177A">
        <w:rPr>
          <w:rFonts w:cs="Arial"/>
          <w:szCs w:val="16"/>
        </w:rPr>
        <w:t>system</w:t>
      </w:r>
      <w:r>
        <w:rPr>
          <w:rFonts w:cs="Arial"/>
          <w:szCs w:val="16"/>
        </w:rPr>
        <w:t xml:space="preserve"> available</w:t>
      </w:r>
    </w:p>
    <w:p w14:paraId="2A3BE4A6" w14:textId="304EE049" w:rsidR="0035177A" w:rsidRDefault="0035177A" w:rsidP="003139BE">
      <w:pPr>
        <w:pStyle w:val="Hychembody"/>
        <w:numPr>
          <w:ilvl w:val="0"/>
          <w:numId w:val="7"/>
        </w:numPr>
        <w:rPr>
          <w:rFonts w:cs="Arial"/>
          <w:szCs w:val="16"/>
        </w:rPr>
      </w:pPr>
      <w:r>
        <w:rPr>
          <w:rFonts w:cs="Arial"/>
          <w:szCs w:val="16"/>
        </w:rPr>
        <w:t>Anti-Static version available</w:t>
      </w:r>
    </w:p>
    <w:p w14:paraId="2FB32003" w14:textId="4925615A" w:rsidR="006A3A45" w:rsidRPr="004F7C23" w:rsidRDefault="006A3A45" w:rsidP="006A3A45">
      <w:pPr>
        <w:pStyle w:val="Hychembody"/>
        <w:rPr>
          <w:rFonts w:cs="Arial"/>
          <w:szCs w:val="16"/>
        </w:rPr>
      </w:pPr>
    </w:p>
    <w:p w14:paraId="26C95F58" w14:textId="53DB417B" w:rsidR="004F7C23" w:rsidRPr="004F7C23" w:rsidRDefault="00CB30B4" w:rsidP="00770F7C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 xml:space="preserve">SYSTEM </w:t>
      </w:r>
      <w:r w:rsidR="00D943D6">
        <w:rPr>
          <w:rFonts w:cs="Arial"/>
        </w:rPr>
        <w:t>–</w:t>
      </w:r>
      <w:r>
        <w:rPr>
          <w:rFonts w:cs="Arial"/>
        </w:rPr>
        <w:t xml:space="preserve"> HYCRETE</w:t>
      </w:r>
      <w:r w:rsidR="00D943D6">
        <w:rPr>
          <w:rFonts w:cs="Arial"/>
        </w:rPr>
        <w:t xml:space="preserve"> “</w:t>
      </w:r>
      <w:r w:rsidR="00D943D6">
        <w:rPr>
          <w:rFonts w:cs="Arial"/>
          <w:caps w:val="0"/>
        </w:rPr>
        <w:t xml:space="preserve">Food-Tuff” installed </w:t>
      </w:r>
      <w:r w:rsidR="00D943D6">
        <w:rPr>
          <w:rFonts w:cs="Arial"/>
        </w:rPr>
        <w:t xml:space="preserve">@ </w:t>
      </w:r>
      <w:r w:rsidR="00D943D6">
        <w:rPr>
          <w:rFonts w:cs="Arial"/>
          <w:caps w:val="0"/>
        </w:rPr>
        <w:t>6mm - 9mm DFT</w:t>
      </w:r>
    </w:p>
    <w:p w14:paraId="32D55E4D" w14:textId="10FE1D79" w:rsidR="00CB30B4" w:rsidRDefault="00CB30B4" w:rsidP="00203CE1">
      <w:pPr>
        <w:pStyle w:val="Hychembody"/>
        <w:numPr>
          <w:ilvl w:val="0"/>
          <w:numId w:val="9"/>
        </w:numPr>
        <w:rPr>
          <w:rFonts w:cs="Arial"/>
        </w:rPr>
      </w:pPr>
      <w:r w:rsidRPr="00CB30B4">
        <w:rPr>
          <w:rFonts w:cs="Arial"/>
          <w:szCs w:val="16"/>
        </w:rPr>
        <w:t>PRIM</w:t>
      </w:r>
      <w:r w:rsidR="0020234F">
        <w:rPr>
          <w:rFonts w:cs="Arial"/>
          <w:szCs w:val="16"/>
        </w:rPr>
        <w:t>ING</w:t>
      </w:r>
      <w:r w:rsidRPr="00CB30B4">
        <w:rPr>
          <w:rFonts w:cs="Arial"/>
          <w:szCs w:val="16"/>
        </w:rPr>
        <w:t xml:space="preserve"> – where necessary. </w:t>
      </w:r>
      <w:r w:rsidR="00A73C36" w:rsidRPr="00CB30B4">
        <w:rPr>
          <w:rFonts w:cs="Arial"/>
        </w:rPr>
        <w:t xml:space="preserve">For </w:t>
      </w:r>
      <w:r w:rsidR="009E2CFB">
        <w:rPr>
          <w:rFonts w:cs="Arial"/>
        </w:rPr>
        <w:t xml:space="preserve">old or </w:t>
      </w:r>
      <w:r w:rsidR="00A73C36" w:rsidRPr="00CB30B4">
        <w:rPr>
          <w:rFonts w:cs="Arial"/>
        </w:rPr>
        <w:t xml:space="preserve">porous </w:t>
      </w:r>
      <w:proofErr w:type="gramStart"/>
      <w:r w:rsidRPr="00CB30B4">
        <w:rPr>
          <w:rFonts w:cs="Arial"/>
        </w:rPr>
        <w:t>s</w:t>
      </w:r>
      <w:r w:rsidR="00A73C36" w:rsidRPr="00CB30B4">
        <w:rPr>
          <w:rFonts w:cs="Arial"/>
        </w:rPr>
        <w:t>urfaces</w:t>
      </w:r>
      <w:proofErr w:type="gramEnd"/>
      <w:r w:rsidR="00A73C36" w:rsidRPr="00CB30B4">
        <w:rPr>
          <w:rFonts w:cs="Arial"/>
        </w:rPr>
        <w:t xml:space="preserve"> it may be necessary to prime first.</w:t>
      </w:r>
      <w:r>
        <w:rPr>
          <w:rFonts w:cs="Arial"/>
        </w:rPr>
        <w:t xml:space="preserve"> </w:t>
      </w:r>
      <w:r w:rsidR="00D943D6">
        <w:rPr>
          <w:rFonts w:cs="Arial"/>
        </w:rPr>
        <w:t xml:space="preserve">If </w:t>
      </w:r>
      <w:proofErr w:type="gramStart"/>
      <w:r w:rsidR="00D943D6">
        <w:rPr>
          <w:rFonts w:cs="Arial"/>
        </w:rPr>
        <w:t>necessary</w:t>
      </w:r>
      <w:proofErr w:type="gramEnd"/>
      <w:r w:rsidR="00D943D6">
        <w:rPr>
          <w:rFonts w:cs="Arial"/>
        </w:rPr>
        <w:t xml:space="preserve"> p</w:t>
      </w:r>
      <w:r w:rsidR="009E2CFB">
        <w:rPr>
          <w:rFonts w:cs="Arial"/>
        </w:rPr>
        <w:t xml:space="preserve">rime with GP epoxy fully broadcast with quartz or a </w:t>
      </w:r>
      <w:proofErr w:type="spellStart"/>
      <w:r w:rsidR="009E2CFB">
        <w:rPr>
          <w:rFonts w:cs="Arial"/>
        </w:rPr>
        <w:t>Hycrete</w:t>
      </w:r>
      <w:proofErr w:type="spellEnd"/>
      <w:r w:rsidR="009E2CFB">
        <w:rPr>
          <w:rFonts w:cs="Arial"/>
        </w:rPr>
        <w:t xml:space="preserve"> SL scratch-coat at 1mm with broadcast.</w:t>
      </w:r>
    </w:p>
    <w:p w14:paraId="00C4EDFD" w14:textId="673B72B5" w:rsidR="00A73C36" w:rsidRDefault="00D943D6" w:rsidP="00A73C36">
      <w:pPr>
        <w:pStyle w:val="Hychembody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HYCRETE </w:t>
      </w:r>
      <w:r w:rsidR="00CB30B4">
        <w:rPr>
          <w:rFonts w:cs="Arial"/>
        </w:rPr>
        <w:t xml:space="preserve">SL </w:t>
      </w:r>
      <w:r w:rsidR="0020234F">
        <w:rPr>
          <w:rFonts w:cs="Arial"/>
        </w:rPr>
        <w:t xml:space="preserve">BASECOAT </w:t>
      </w:r>
      <w:r w:rsidR="00CB30B4">
        <w:rPr>
          <w:rFonts w:cs="Arial"/>
        </w:rPr>
        <w:t xml:space="preserve">- </w:t>
      </w:r>
      <w:r w:rsidR="002310FA">
        <w:rPr>
          <w:rFonts w:cs="Arial"/>
        </w:rPr>
        <w:t>a</w:t>
      </w:r>
      <w:r w:rsidR="00A73C36" w:rsidRPr="002310FA">
        <w:rPr>
          <w:rFonts w:cs="Arial"/>
        </w:rPr>
        <w:t xml:space="preserve">pply by trowel a base of the </w:t>
      </w:r>
      <w:proofErr w:type="spellStart"/>
      <w:r w:rsidR="00A73C36" w:rsidRPr="002310FA">
        <w:rPr>
          <w:rFonts w:cs="Arial"/>
        </w:rPr>
        <w:t>Hycrete</w:t>
      </w:r>
      <w:proofErr w:type="spellEnd"/>
      <w:r w:rsidR="00A73C36" w:rsidRPr="002310FA">
        <w:rPr>
          <w:rFonts w:cs="Arial"/>
        </w:rPr>
        <w:t xml:space="preserve"> SL at</w:t>
      </w:r>
      <w:r w:rsidR="002310FA">
        <w:rPr>
          <w:rFonts w:cs="Arial"/>
        </w:rPr>
        <w:t xml:space="preserve"> the required </w:t>
      </w:r>
      <w:r w:rsidR="00A73C36" w:rsidRPr="002310FA">
        <w:rPr>
          <w:rFonts w:cs="Arial"/>
        </w:rPr>
        <w:t xml:space="preserve">thickness </w:t>
      </w:r>
      <w:r w:rsidR="009E2CFB">
        <w:rPr>
          <w:rFonts w:cs="Arial"/>
        </w:rPr>
        <w:t>(4-7mm) t</w:t>
      </w:r>
      <w:r w:rsidR="00A73C36" w:rsidRPr="002310FA">
        <w:rPr>
          <w:rFonts w:cs="Arial"/>
        </w:rPr>
        <w:t xml:space="preserve">o be broadcast with the appropriate chosen aggregate </w:t>
      </w:r>
      <w:r w:rsidR="00606C4F">
        <w:rPr>
          <w:rFonts w:cs="Arial"/>
        </w:rPr>
        <w:t xml:space="preserve">(quartz, bauxite or calcined alumina) </w:t>
      </w:r>
      <w:r w:rsidR="00A73C36" w:rsidRPr="002310FA">
        <w:rPr>
          <w:rFonts w:cs="Arial"/>
        </w:rPr>
        <w:t xml:space="preserve">to provide the </w:t>
      </w:r>
      <w:r w:rsidR="002310FA">
        <w:rPr>
          <w:rFonts w:cs="Arial"/>
        </w:rPr>
        <w:t xml:space="preserve">required final </w:t>
      </w:r>
      <w:r w:rsidR="009E2CFB">
        <w:rPr>
          <w:rFonts w:cs="Arial"/>
        </w:rPr>
        <w:t xml:space="preserve">anti-slip </w:t>
      </w:r>
      <w:r w:rsidR="002310FA">
        <w:rPr>
          <w:rFonts w:cs="Arial"/>
        </w:rPr>
        <w:t>texture</w:t>
      </w:r>
      <w:r>
        <w:rPr>
          <w:rFonts w:cs="Arial"/>
        </w:rPr>
        <w:t xml:space="preserve"> and preferred wear</w:t>
      </w:r>
      <w:r w:rsidR="00606C4F">
        <w:rPr>
          <w:rFonts w:cs="Arial"/>
        </w:rPr>
        <w:t xml:space="preserve"> requirements</w:t>
      </w:r>
      <w:r w:rsidR="002310FA">
        <w:rPr>
          <w:rFonts w:cs="Arial"/>
        </w:rPr>
        <w:t>.</w:t>
      </w:r>
    </w:p>
    <w:p w14:paraId="1197EA56" w14:textId="18CB3120" w:rsidR="009E2CFB" w:rsidRPr="002310FA" w:rsidRDefault="009E2CFB" w:rsidP="00A73C36">
      <w:pPr>
        <w:pStyle w:val="Hychembody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SEAL-COAT – apply 1 heavy topcoat of </w:t>
      </w:r>
      <w:proofErr w:type="spellStart"/>
      <w:r>
        <w:rPr>
          <w:rFonts w:cs="Arial"/>
        </w:rPr>
        <w:t>Hycrete</w:t>
      </w:r>
      <w:proofErr w:type="spellEnd"/>
      <w:r>
        <w:rPr>
          <w:rFonts w:cs="Arial"/>
        </w:rPr>
        <w:t xml:space="preserve"> TC or TC UV. Depending on the surface texture, a second coat may be required</w:t>
      </w:r>
      <w:r w:rsidR="00606C4F">
        <w:rPr>
          <w:rFonts w:cs="Arial"/>
        </w:rPr>
        <w:t xml:space="preserve"> and is preferred</w:t>
      </w:r>
      <w:r>
        <w:rPr>
          <w:rFonts w:cs="Arial"/>
        </w:rPr>
        <w:t>.</w:t>
      </w:r>
    </w:p>
    <w:p w14:paraId="63BE96C6" w14:textId="77777777" w:rsidR="009E2CFB" w:rsidRDefault="009E2CFB" w:rsidP="00AA5372">
      <w:pPr>
        <w:pStyle w:val="Hychembody"/>
      </w:pPr>
    </w:p>
    <w:p w14:paraId="3E4B4E39" w14:textId="77777777" w:rsidR="009E2CFB" w:rsidRDefault="009E2CFB" w:rsidP="00AA5372">
      <w:pPr>
        <w:pStyle w:val="Hychembody"/>
      </w:pPr>
    </w:p>
    <w:p w14:paraId="51644AD1" w14:textId="77777777" w:rsidR="009E2CFB" w:rsidRDefault="009E2CFB" w:rsidP="00AA5372">
      <w:pPr>
        <w:pStyle w:val="Hychembody"/>
      </w:pPr>
    </w:p>
    <w:p w14:paraId="32147D13" w14:textId="77777777" w:rsidR="009E2CFB" w:rsidRDefault="009E2CFB" w:rsidP="00AA5372">
      <w:pPr>
        <w:pStyle w:val="Hychembody"/>
      </w:pPr>
    </w:p>
    <w:p w14:paraId="4CD1D26F" w14:textId="77777777" w:rsidR="009E2CFB" w:rsidRDefault="009E2CFB" w:rsidP="009E2CFB">
      <w:pPr>
        <w:pStyle w:val="Hychemheading4"/>
      </w:pPr>
      <w:r w:rsidRPr="004F7C23">
        <w:t>Pr</w:t>
      </w:r>
      <w:r>
        <w:t>eparation – industry standards</w:t>
      </w:r>
    </w:p>
    <w:p w14:paraId="2882C305" w14:textId="77777777" w:rsidR="009E2CFB" w:rsidRDefault="009E2CFB" w:rsidP="009E2CFB">
      <w:pPr>
        <w:pStyle w:val="Hychemheading4"/>
        <w:rPr>
          <w:b w:val="0"/>
        </w:rPr>
      </w:pPr>
      <w:r>
        <w:rPr>
          <w:b w:val="0"/>
        </w:rPr>
        <w:t xml:space="preserve">It is important that all new or old concrete surfaces are thoroughly prepared before the application of any coating system. </w:t>
      </w:r>
      <w:r w:rsidRPr="00203CE1">
        <w:rPr>
          <w:b w:val="0"/>
        </w:rPr>
        <w:t xml:space="preserve">It is highly recommended </w:t>
      </w:r>
      <w:r>
        <w:rPr>
          <w:b w:val="0"/>
        </w:rPr>
        <w:t xml:space="preserve">that any </w:t>
      </w:r>
      <w:r w:rsidRPr="00203CE1">
        <w:rPr>
          <w:b w:val="0"/>
        </w:rPr>
        <w:t xml:space="preserve">surface preparation is carried out in accordance with industry standards and publications such as NACE 02203 item No. 22420 or ICRI Technical Guideline No. 03732. </w:t>
      </w:r>
    </w:p>
    <w:p w14:paraId="3B80505D" w14:textId="77777777" w:rsidR="009E2CFB" w:rsidRPr="003E6934" w:rsidRDefault="009E2CFB" w:rsidP="009E2CFB">
      <w:pPr>
        <w:pStyle w:val="Hychemheading4"/>
        <w:rPr>
          <w:b w:val="0"/>
          <w:u w:val="single"/>
        </w:rPr>
      </w:pPr>
    </w:p>
    <w:p w14:paraId="4497C671" w14:textId="77777777" w:rsidR="009E2CFB" w:rsidRPr="003E6934" w:rsidRDefault="009E2CFB" w:rsidP="009E2CFB">
      <w:pPr>
        <w:pStyle w:val="Hychemheading4"/>
      </w:pPr>
      <w:r w:rsidRPr="003E6934">
        <w:t xml:space="preserve">Product application – various </w:t>
      </w:r>
    </w:p>
    <w:p w14:paraId="0DA4C1E8" w14:textId="77777777" w:rsidR="009E2CFB" w:rsidRDefault="009E2CFB" w:rsidP="009E2CFB">
      <w:pPr>
        <w:pStyle w:val="Hychemheading4"/>
        <w:rPr>
          <w:b w:val="0"/>
        </w:rPr>
      </w:pPr>
      <w:r>
        <w:rPr>
          <w:b w:val="0"/>
        </w:rPr>
        <w:t>Application techniques vary depending on the product being applied and the film thickness of the system.</w:t>
      </w:r>
    </w:p>
    <w:p w14:paraId="04AFA77E" w14:textId="462866C6" w:rsidR="009E2CFB" w:rsidRDefault="009E2CFB" w:rsidP="009E2CFB">
      <w:pPr>
        <w:pStyle w:val="Hychemheading4"/>
        <w:rPr>
          <w:b w:val="0"/>
        </w:rPr>
      </w:pPr>
      <w:r>
        <w:rPr>
          <w:b w:val="0"/>
        </w:rPr>
        <w:t>Sealers and coatings are normally either spray or roller applied whilst high build 1mm+ topping systems are usually applied by a combination of roller and trowel.</w:t>
      </w:r>
      <w:r w:rsidRPr="00597C55">
        <w:rPr>
          <w:b w:val="0"/>
        </w:rPr>
        <w:t xml:space="preserve"> </w:t>
      </w:r>
    </w:p>
    <w:p w14:paraId="16FBA514" w14:textId="296AC053" w:rsidR="00606C4F" w:rsidRDefault="00606C4F" w:rsidP="009E2CFB">
      <w:pPr>
        <w:pStyle w:val="Hychemheading4"/>
        <w:rPr>
          <w:b w:val="0"/>
        </w:rPr>
      </w:pPr>
      <w:r>
        <w:rPr>
          <w:b w:val="0"/>
        </w:rPr>
        <w:t>The thickness of the installed system will influence the durability and ultimate service life of the system.</w:t>
      </w:r>
    </w:p>
    <w:p w14:paraId="61B947D1" w14:textId="77777777" w:rsidR="009E2CFB" w:rsidRDefault="009E2CFB" w:rsidP="009E2CFB">
      <w:pPr>
        <w:pStyle w:val="Hychemheading4"/>
        <w:rPr>
          <w:b w:val="0"/>
        </w:rPr>
      </w:pPr>
    </w:p>
    <w:p w14:paraId="1C04FBDD" w14:textId="77777777" w:rsidR="009E2CFB" w:rsidRDefault="009E2CFB" w:rsidP="009E2CFB">
      <w:pPr>
        <w:pStyle w:val="Hychembody"/>
        <w:rPr>
          <w:b/>
        </w:rPr>
      </w:pPr>
      <w:r>
        <w:rPr>
          <w:b/>
        </w:rPr>
        <w:t>Product &amp; system selection</w:t>
      </w:r>
    </w:p>
    <w:p w14:paraId="063F0616" w14:textId="77777777" w:rsidR="009E2CFB" w:rsidRDefault="009E2CFB" w:rsidP="009E2CFB">
      <w:pPr>
        <w:pStyle w:val="Hychembody"/>
      </w:pPr>
      <w:r>
        <w:t xml:space="preserve">Refer to each specific </w:t>
      </w:r>
      <w:proofErr w:type="spellStart"/>
      <w:r>
        <w:t>Hychem</w:t>
      </w:r>
      <w:proofErr w:type="spellEnd"/>
      <w:r>
        <w:t xml:space="preserve"> technical data sheet for more detailed information regarding the application of individual products or systems.  </w:t>
      </w:r>
    </w:p>
    <w:p w14:paraId="3AD92155" w14:textId="77777777" w:rsidR="009E2CFB" w:rsidRDefault="009E2CFB" w:rsidP="009E2CFB">
      <w:pPr>
        <w:pStyle w:val="Hychembody"/>
      </w:pPr>
      <w:proofErr w:type="spellStart"/>
      <w:r>
        <w:t>Hychem</w:t>
      </w:r>
      <w:proofErr w:type="spellEnd"/>
      <w:r>
        <w:t xml:space="preserve"> floors can be cleaned using a mechanical scrubbing machine or similar using alkaline based cleaning agents for best results. All floors should be thoroughly rinsed with clean water following this procedure.</w:t>
      </w:r>
    </w:p>
    <w:p w14:paraId="36E07B38" w14:textId="77777777" w:rsidR="009E2CFB" w:rsidRDefault="009E2CFB" w:rsidP="009E2CFB">
      <w:pPr>
        <w:pStyle w:val="Hychembody"/>
      </w:pPr>
      <w:proofErr w:type="spellStart"/>
      <w:r>
        <w:t>Hychem</w:t>
      </w:r>
      <w:proofErr w:type="spellEnd"/>
      <w:r>
        <w:t xml:space="preserve"> offer a full system specifications service upon request.</w:t>
      </w:r>
    </w:p>
    <w:p w14:paraId="5CE3D5CE" w14:textId="77777777" w:rsidR="009E2CFB" w:rsidRDefault="009E2CFB" w:rsidP="009E2CFB">
      <w:pPr>
        <w:pStyle w:val="Hychembody"/>
      </w:pPr>
      <w:r>
        <w:t xml:space="preserve">Full product warranties can be provided by </w:t>
      </w:r>
      <w:proofErr w:type="spellStart"/>
      <w:r>
        <w:t>Hychem</w:t>
      </w:r>
      <w:proofErr w:type="spellEnd"/>
      <w:r>
        <w:t xml:space="preserve"> where required provided that suitable specifications are followed.   </w:t>
      </w:r>
    </w:p>
    <w:p w14:paraId="5A2477E5" w14:textId="7F60F130" w:rsidR="004F7C23" w:rsidRDefault="004F7C23" w:rsidP="00AA5372">
      <w:pPr>
        <w:pStyle w:val="Hychembody"/>
      </w:pPr>
    </w:p>
    <w:p w14:paraId="4511B1C1" w14:textId="321C53B0" w:rsidR="00606C4F" w:rsidRDefault="00606C4F" w:rsidP="00AA5372">
      <w:pPr>
        <w:pStyle w:val="Hychembody"/>
        <w:rPr>
          <w:b/>
          <w:bCs/>
          <w:i/>
          <w:iCs/>
          <w:color w:val="00B050"/>
          <w:sz w:val="20"/>
          <w:szCs w:val="20"/>
          <w:u w:val="single"/>
        </w:rPr>
      </w:pPr>
      <w:r>
        <w:rPr>
          <w:b/>
          <w:bCs/>
          <w:i/>
          <w:iCs/>
          <w:color w:val="00B050"/>
          <w:sz w:val="20"/>
          <w:szCs w:val="20"/>
          <w:u w:val="single"/>
        </w:rPr>
        <w:t>H</w:t>
      </w:r>
      <w:r w:rsidR="00D92191">
        <w:rPr>
          <w:b/>
          <w:bCs/>
          <w:i/>
          <w:iCs/>
          <w:color w:val="00B050"/>
          <w:sz w:val="20"/>
          <w:szCs w:val="20"/>
          <w:u w:val="single"/>
        </w:rPr>
        <w:t xml:space="preserve">ow to specify </w:t>
      </w:r>
      <w:proofErr w:type="spellStart"/>
      <w:r w:rsidR="00D92191">
        <w:rPr>
          <w:b/>
          <w:bCs/>
          <w:i/>
          <w:iCs/>
          <w:color w:val="00B050"/>
          <w:sz w:val="20"/>
          <w:szCs w:val="20"/>
          <w:u w:val="single"/>
        </w:rPr>
        <w:t>Hychem</w:t>
      </w:r>
      <w:proofErr w:type="spellEnd"/>
      <w:r>
        <w:rPr>
          <w:b/>
          <w:bCs/>
          <w:i/>
          <w:iCs/>
          <w:color w:val="00B050"/>
          <w:sz w:val="20"/>
          <w:szCs w:val="20"/>
          <w:u w:val="single"/>
        </w:rPr>
        <w:t xml:space="preserve"> HYCRETE “Food-Tuff”</w:t>
      </w:r>
    </w:p>
    <w:p w14:paraId="7A09CD7E" w14:textId="77C8B91D" w:rsidR="00606C4F" w:rsidRDefault="00606C4F" w:rsidP="00AA5372">
      <w:pPr>
        <w:pStyle w:val="Hychembody"/>
        <w:rPr>
          <w:b/>
          <w:bCs/>
          <w:i/>
          <w:iCs/>
          <w:color w:val="00B050"/>
          <w:sz w:val="20"/>
          <w:szCs w:val="20"/>
        </w:rPr>
      </w:pPr>
      <w:r>
        <w:rPr>
          <w:b/>
          <w:bCs/>
          <w:i/>
          <w:iCs/>
          <w:color w:val="00B050"/>
          <w:sz w:val="20"/>
          <w:szCs w:val="20"/>
        </w:rPr>
        <w:t xml:space="preserve">“Install </w:t>
      </w:r>
      <w:proofErr w:type="spellStart"/>
      <w:r>
        <w:rPr>
          <w:b/>
          <w:bCs/>
          <w:i/>
          <w:iCs/>
          <w:color w:val="00B050"/>
          <w:sz w:val="20"/>
          <w:szCs w:val="20"/>
        </w:rPr>
        <w:t>Hychem</w:t>
      </w:r>
      <w:proofErr w:type="spellEnd"/>
      <w:r>
        <w:rPr>
          <w:b/>
          <w:bCs/>
          <w:i/>
          <w:iCs/>
          <w:color w:val="00B050"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color w:val="00B050"/>
          <w:sz w:val="20"/>
          <w:szCs w:val="20"/>
        </w:rPr>
        <w:t>Hycrete</w:t>
      </w:r>
      <w:proofErr w:type="spellEnd"/>
      <w:r>
        <w:rPr>
          <w:b/>
          <w:bCs/>
          <w:i/>
          <w:iCs/>
          <w:color w:val="00B050"/>
          <w:sz w:val="20"/>
          <w:szCs w:val="20"/>
        </w:rPr>
        <w:t xml:space="preserve"> “Food-Tuff” as per the </w:t>
      </w:r>
      <w:proofErr w:type="spellStart"/>
      <w:r>
        <w:rPr>
          <w:b/>
          <w:bCs/>
          <w:i/>
          <w:iCs/>
          <w:color w:val="00B050"/>
          <w:sz w:val="20"/>
          <w:szCs w:val="20"/>
        </w:rPr>
        <w:t>Hycrete</w:t>
      </w:r>
      <w:proofErr w:type="spellEnd"/>
      <w:r>
        <w:rPr>
          <w:b/>
          <w:bCs/>
          <w:i/>
          <w:iCs/>
          <w:color w:val="00B050"/>
          <w:sz w:val="20"/>
          <w:szCs w:val="20"/>
        </w:rPr>
        <w:t xml:space="preserve"> SL TDS at 6mm for exposure up to 80</w:t>
      </w:r>
      <w:r w:rsidR="00D92191">
        <w:rPr>
          <w:b/>
          <w:bCs/>
          <w:i/>
          <w:iCs/>
          <w:color w:val="00B050"/>
          <w:sz w:val="20"/>
          <w:szCs w:val="20"/>
        </w:rPr>
        <w:sym w:font="Symbol" w:char="F0B0"/>
      </w:r>
      <w:r w:rsidR="00D92191">
        <w:rPr>
          <w:b/>
          <w:bCs/>
          <w:i/>
          <w:iCs/>
          <w:color w:val="00B050"/>
          <w:sz w:val="20"/>
          <w:szCs w:val="20"/>
        </w:rPr>
        <w:t xml:space="preserve"> </w:t>
      </w:r>
      <w:r>
        <w:rPr>
          <w:b/>
          <w:bCs/>
          <w:i/>
          <w:iCs/>
          <w:color w:val="00B050"/>
          <w:sz w:val="20"/>
          <w:szCs w:val="20"/>
        </w:rPr>
        <w:t>C and 9mm for exposure up to 130</w:t>
      </w:r>
      <w:r w:rsidR="00D92191">
        <w:rPr>
          <w:b/>
          <w:bCs/>
          <w:i/>
          <w:iCs/>
          <w:color w:val="00B050"/>
          <w:sz w:val="20"/>
          <w:szCs w:val="20"/>
        </w:rPr>
        <w:sym w:font="Symbol" w:char="F0B0"/>
      </w:r>
      <w:r w:rsidR="00D92191">
        <w:rPr>
          <w:b/>
          <w:bCs/>
          <w:i/>
          <w:iCs/>
          <w:color w:val="00B050"/>
          <w:sz w:val="20"/>
          <w:szCs w:val="20"/>
        </w:rPr>
        <w:t xml:space="preserve"> </w:t>
      </w:r>
      <w:r>
        <w:rPr>
          <w:b/>
          <w:bCs/>
          <w:i/>
          <w:iCs/>
          <w:color w:val="00B050"/>
          <w:sz w:val="20"/>
          <w:szCs w:val="20"/>
        </w:rPr>
        <w:t xml:space="preserve">C. For a UV stable topcoat use </w:t>
      </w:r>
      <w:proofErr w:type="spellStart"/>
      <w:r>
        <w:rPr>
          <w:b/>
          <w:bCs/>
          <w:i/>
          <w:iCs/>
          <w:color w:val="00B050"/>
          <w:sz w:val="20"/>
          <w:szCs w:val="20"/>
        </w:rPr>
        <w:t>Hycrete</w:t>
      </w:r>
      <w:proofErr w:type="spellEnd"/>
      <w:r>
        <w:rPr>
          <w:b/>
          <w:bCs/>
          <w:i/>
          <w:iCs/>
          <w:color w:val="00B050"/>
          <w:sz w:val="20"/>
          <w:szCs w:val="20"/>
        </w:rPr>
        <w:t xml:space="preserve"> TC UV”</w:t>
      </w:r>
    </w:p>
    <w:p w14:paraId="0B452BAB" w14:textId="03C3462E" w:rsidR="00606C4F" w:rsidRDefault="00606C4F" w:rsidP="00AA5372">
      <w:pPr>
        <w:pStyle w:val="Hychembody"/>
        <w:rPr>
          <w:b/>
          <w:bCs/>
          <w:i/>
          <w:iCs/>
          <w:color w:val="00B050"/>
          <w:sz w:val="20"/>
          <w:szCs w:val="20"/>
        </w:rPr>
      </w:pPr>
      <w:r>
        <w:rPr>
          <w:b/>
          <w:bCs/>
          <w:i/>
          <w:iCs/>
          <w:color w:val="00B050"/>
          <w:sz w:val="20"/>
          <w:szCs w:val="20"/>
        </w:rPr>
        <w:t>Nominate the required P or R slip resistant rating.</w:t>
      </w:r>
    </w:p>
    <w:p w14:paraId="756811DF" w14:textId="63E6131F" w:rsidR="00D92191" w:rsidRPr="00D92191" w:rsidRDefault="00D92191" w:rsidP="00AA5372">
      <w:pPr>
        <w:pStyle w:val="Hychembody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 xml:space="preserve">If you require any assistance, </w:t>
      </w:r>
      <w:proofErr w:type="spellStart"/>
      <w:r>
        <w:rPr>
          <w:color w:val="000000" w:themeColor="text1"/>
          <w:szCs w:val="16"/>
        </w:rPr>
        <w:t>Hychem</w:t>
      </w:r>
      <w:proofErr w:type="spellEnd"/>
      <w:r>
        <w:rPr>
          <w:color w:val="000000" w:themeColor="text1"/>
          <w:szCs w:val="16"/>
        </w:rPr>
        <w:t xml:space="preserve"> can provide you with a full system specification upon request.</w:t>
      </w:r>
    </w:p>
    <w:sectPr w:rsidR="00D92191" w:rsidRPr="00D92191" w:rsidSect="00770F7C">
      <w:headerReference w:type="default" r:id="rId7"/>
      <w:footerReference w:type="default" r:id="rId8"/>
      <w:pgSz w:w="11900" w:h="16840"/>
      <w:pgMar w:top="3402" w:right="851" w:bottom="1440" w:left="709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E511A" w14:textId="77777777" w:rsidR="00655248" w:rsidRDefault="00655248" w:rsidP="00BB6A6E">
      <w:r>
        <w:separator/>
      </w:r>
    </w:p>
  </w:endnote>
  <w:endnote w:type="continuationSeparator" w:id="0">
    <w:p w14:paraId="351ECDEB" w14:textId="77777777" w:rsidR="00655248" w:rsidRDefault="00655248" w:rsidP="00BB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Book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LightItal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9A635" w14:textId="23BBB635" w:rsidR="000A69F2" w:rsidRPr="00BB6A6E" w:rsidRDefault="000A69F2" w:rsidP="00BB6A6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E1991C" wp14:editId="6FDFF02E">
              <wp:simplePos x="0" y="0"/>
              <wp:positionH relativeFrom="column">
                <wp:posOffset>685800</wp:posOffset>
              </wp:positionH>
              <wp:positionV relativeFrom="paragraph">
                <wp:posOffset>-132080</wp:posOffset>
              </wp:positionV>
              <wp:extent cx="5143500" cy="8001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7004A" w14:textId="77777777" w:rsidR="000A69F2" w:rsidRPr="00BB6A6E" w:rsidRDefault="000A69F2" w:rsidP="00BB6A6E">
                          <w:pPr>
                            <w:pStyle w:val="BasicParagraph"/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Head Office </w:t>
                          </w:r>
                        </w:p>
                        <w:p w14:paraId="22D2E6E9" w14:textId="77777777" w:rsidR="000A69F2" w:rsidRPr="00BB6A6E" w:rsidRDefault="000A69F2" w:rsidP="00BB6A6E">
                          <w:pPr>
                            <w:pStyle w:val="BasicParagraph"/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Unit 1, 30 </w:t>
                          </w:r>
                          <w:proofErr w:type="spell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Bluett</w:t>
                          </w:r>
                          <w:proofErr w:type="spell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Drive, Smeaton </w:t>
                          </w:r>
                          <w:proofErr w:type="gram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Grange  NSW</w:t>
                          </w:r>
                          <w:proofErr w:type="gram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2567</w:t>
                          </w:r>
                        </w:p>
                        <w:p w14:paraId="0FF12BD3" w14:textId="77777777" w:rsidR="000A69F2" w:rsidRPr="00BB6A6E" w:rsidRDefault="000A69F2" w:rsidP="00BB6A6E">
                          <w:pPr>
                            <w:pStyle w:val="BasicParagraph"/>
                            <w:tabs>
                              <w:tab w:val="left" w:pos="240"/>
                            </w:tabs>
                            <w:ind w:left="227" w:hanging="227"/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T</w:t>
                          </w: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02 4646 </w:t>
                          </w:r>
                          <w:proofErr w:type="gram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1660  </w:t>
                          </w: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F</w:t>
                          </w:r>
                          <w:proofErr w:type="gram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02 4647 3700  </w:t>
                          </w: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</w:t>
                          </w: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admin@hychem.com.au  W www.hychem.com.au</w:t>
                          </w:r>
                        </w:p>
                        <w:p w14:paraId="322AF374" w14:textId="77777777" w:rsidR="000A69F2" w:rsidRPr="00BB6A6E" w:rsidRDefault="000A69F2" w:rsidP="00BB6A6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199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pt;margin-top:-10.4pt;width:40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MrrgIAAKwFAAAOAAAAZHJzL2Uyb0RvYy54bWysVE1v2zAMvQ/YfxB0T21nTpsGdQo3RYYB&#10;RVusHXpWZKkxJouapMTOhv33UXKcZt0uHXaxJfKRIh8/Li67RpGtsK4GXdDsJKVEaA5VrZ8L+uVx&#10;OZpS4jzTFVOgRUF3wtHL+ft3F62ZiTGsQVXCEnSi3aw1BV17b2ZJ4vhaNMydgBEalRJswzxe7XNS&#10;Wdai90Yl4zQ9TVqwlbHAhXMove6VdB79Sym4v5PSCU9UQTE2H782flfhm8wv2OzZMrOu+T4M9g9R&#10;NKzW+OjB1TXzjGxs/YerpuYWHEh/wqFJQMqai5gDZpOlr7J5WDMjYi5IjjMHmtz/c8tvt/eW1FVB&#10;c0o0a7BEj6Lz5Ao6kgd2WuNmCHowCPMdirHKg9yhMCTdSduEP6ZDUI887w7cBmcchZMs/zBJUcVR&#10;N00x2Uh+8mJtrPMfBTQkHApqsXaRUra9cR4jQegACY9pWNZKxfop/ZsAgb1ExAbordkMI8FjQIaY&#10;YnF+LCZn4/Jscj46LSfZKM/S6ags0/HoelmmZZovF+f51c+QLvoc7JNASZ96PPmdEsGr0p+FRCoj&#10;A0EQm1gslCVbhu3HOBfaR/JihIgOKIlZvMVwj495xPzeYtwzMrwM2h+Mm1qDjXy/Crv6OoQsezyS&#10;cZR3OPpu1cUeOnTGCqodNoyFfuCc4csaq3rDnL9nFicMGwG3hr/Dj1TQFhT2J0rWYL//TR7w2Pio&#10;paTFiS2o+7ZhVlCiPmkcifMsz8OIx0uOhcWLPdasjjV60ywAq5LhfjI8HgPeq+EoLTRPuFzK8Cqq&#10;mOb4dkG5t8Nl4ftNguuJi7KMMBxrw/yNfjA8OA9lCl372D0xa/at7bGVbmGYbjZ71eE9NlhqKDce&#10;ZB3bPzDd87qvAK6E2Jj79RV2zvE9ol6W7PwXAAAA//8DAFBLAwQUAAYACAAAACEAtoPaOd4AAAAL&#10;AQAADwAAAGRycy9kb3ducmV2LnhtbEyPwU7DMBBE70j8g7VIXFBrNxKlhDgVQqqEKji08AGbeBtH&#10;je0odtPw92xOcJyd0eybYju5Tow0xDZ4DaulAkG+Dqb1jYbvr91iAyIm9Aa74EnDD0XYlrc3BeYm&#10;XP2BxmNqBJf4mKMGm1KfSxlrSw7jMvTk2TuFwWFiOTTSDHjlctfJTKm1dNh6/mCxpzdL9fl4cRoe&#10;bK8+P07v1c6sa3veR3xy417r+7vp9QVEoin9hWHGZ3QomakKF2+i6FirDW9JGhaZ4g2ceF7Nl2q2&#10;HjOQZSH/byh/AQAA//8DAFBLAQItABQABgAIAAAAIQC2gziS/gAAAOEBAAATAAAAAAAAAAAAAAAA&#10;AAAAAABbQ29udGVudF9UeXBlc10ueG1sUEsBAi0AFAAGAAgAAAAhADj9If/WAAAAlAEAAAsAAAAA&#10;AAAAAAAAAAAALwEAAF9yZWxzLy5yZWxzUEsBAi0AFAAGAAgAAAAhAHWoYyuuAgAArAUAAA4AAAAA&#10;AAAAAAAAAAAALgIAAGRycy9lMm9Eb2MueG1sUEsBAi0AFAAGAAgAAAAhALaD2jneAAAACwEAAA8A&#10;AAAAAAAAAAAAAAAACAUAAGRycy9kb3ducmV2LnhtbFBLBQYAAAAABAAEAPMAAAATBgAAAAA=&#10;" filled="f" stroked="f">
              <v:textbox>
                <w:txbxContent>
                  <w:p w14:paraId="54F7004A" w14:textId="77777777" w:rsidR="000A69F2" w:rsidRPr="00BB6A6E" w:rsidRDefault="000A69F2" w:rsidP="00BB6A6E">
                    <w:pPr>
                      <w:pStyle w:val="BasicParagraph"/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Head Office </w:t>
                    </w:r>
                  </w:p>
                  <w:p w14:paraId="22D2E6E9" w14:textId="77777777" w:rsidR="000A69F2" w:rsidRPr="00BB6A6E" w:rsidRDefault="000A69F2" w:rsidP="00BB6A6E">
                    <w:pPr>
                      <w:pStyle w:val="BasicParagraph"/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Unit 1, 30 </w:t>
                    </w:r>
                    <w:proofErr w:type="spell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Bluett</w:t>
                    </w:r>
                    <w:proofErr w:type="spell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Drive, Smeaton </w:t>
                    </w:r>
                    <w:proofErr w:type="gram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Grange  NSW</w:t>
                    </w:r>
                    <w:proofErr w:type="gram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2567</w:t>
                    </w:r>
                  </w:p>
                  <w:p w14:paraId="0FF12BD3" w14:textId="77777777" w:rsidR="000A69F2" w:rsidRPr="00BB6A6E" w:rsidRDefault="000A69F2" w:rsidP="00BB6A6E">
                    <w:pPr>
                      <w:pStyle w:val="BasicParagraph"/>
                      <w:tabs>
                        <w:tab w:val="left" w:pos="240"/>
                      </w:tabs>
                      <w:ind w:left="227" w:hanging="227"/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T</w:t>
                    </w: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02 4646 </w:t>
                    </w:r>
                    <w:proofErr w:type="gram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1660  </w:t>
                    </w: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F</w:t>
                    </w:r>
                    <w:proofErr w:type="gram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02 4647 3700  </w:t>
                    </w: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</w:t>
                    </w: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admin@hychem.com.au  W www.hychem.com.au</w:t>
                    </w:r>
                  </w:p>
                  <w:p w14:paraId="322AF374" w14:textId="77777777" w:rsidR="000A69F2" w:rsidRPr="00BB6A6E" w:rsidRDefault="000A69F2" w:rsidP="00BB6A6E">
                    <w:pPr>
                      <w:rPr>
                        <w:rFonts w:ascii="Arial" w:hAnsi="Arial" w:cs="Arial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7A03832" wp14:editId="7349C38D">
          <wp:simplePos x="0" y="0"/>
          <wp:positionH relativeFrom="page">
            <wp:align>left</wp:align>
          </wp:positionH>
          <wp:positionV relativeFrom="page">
            <wp:posOffset>9827895</wp:posOffset>
          </wp:positionV>
          <wp:extent cx="7561580" cy="904875"/>
          <wp:effectExtent l="0" t="0" r="762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M_Word_footer wit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90525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01230" w14:textId="77777777" w:rsidR="00655248" w:rsidRDefault="00655248" w:rsidP="00BB6A6E">
      <w:r>
        <w:separator/>
      </w:r>
    </w:p>
  </w:footnote>
  <w:footnote w:type="continuationSeparator" w:id="0">
    <w:p w14:paraId="08E10BA9" w14:textId="77777777" w:rsidR="00655248" w:rsidRDefault="00655248" w:rsidP="00BB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62221" w14:textId="77777777" w:rsidR="000A69F2" w:rsidRDefault="000A69F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BFD191" wp14:editId="121944E6">
              <wp:simplePos x="0" y="0"/>
              <wp:positionH relativeFrom="column">
                <wp:posOffset>-116840</wp:posOffset>
              </wp:positionH>
              <wp:positionV relativeFrom="paragraph">
                <wp:posOffset>-231140</wp:posOffset>
              </wp:positionV>
              <wp:extent cx="5143500" cy="11239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C78830" w14:textId="7CF10E22" w:rsidR="000A69F2" w:rsidRPr="000B4E2B" w:rsidRDefault="000B4E2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HY</w:t>
                          </w:r>
                          <w:r w:rsidR="000A69F2" w:rsidRPr="000B4E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CHEM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-</w:t>
                          </w:r>
                          <w:proofErr w:type="spellStart"/>
                          <w:r w:rsidR="003C3619" w:rsidRPr="000B4E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Hycrete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“Food-Tuff”</w:t>
                          </w:r>
                        </w:p>
                        <w:p w14:paraId="3F893440" w14:textId="3A669D40" w:rsidR="003C3619" w:rsidRDefault="003C3619">
                          <w:pP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0DAB7C31" w14:textId="0C646526" w:rsidR="000B4E2B" w:rsidRPr="000B4E2B" w:rsidRDefault="000B4E2B">
                          <w:pP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HIGH BUILD POLYURETHANE CEMENT TOPPING</w:t>
                          </w:r>
                        </w:p>
                        <w:p w14:paraId="5EB3401A" w14:textId="02890C65" w:rsidR="003C3619" w:rsidRDefault="003C3619">
                          <w:pPr>
                            <w:rPr>
                              <w:rFonts w:ascii="Arial" w:hAnsi="Arial" w:cs="Arial"/>
                              <w:bCs/>
                              <w:i/>
                              <w:iCs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5EAD2AE6" w14:textId="28AE6849" w:rsidR="000B4E2B" w:rsidRPr="000B4E2B" w:rsidRDefault="000B4E2B">
                          <w:pP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Heavy-Duty 6mm-9mm </w:t>
                          </w:r>
                          <w:r w:rsidR="00D943D6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DFT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floor topping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FD1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9.2pt;margin-top:-18.2pt;width:40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5VneAIAAFoFAAAOAAAAZHJzL2Uyb0RvYy54bWysVE1v2zAMvQ/YfxB0Xx3nY1uDOkXWosOA&#13;&#10;oi3WDj0rstQYk0RNYmJnv36U7KRZt0uHXWyKfKTIR1Jn5501bKtCbMBVvDwZcaachLpxTxX/9nD1&#13;&#10;7iNnEYWrhQGnKr5TkZ8v3r45a/1cjWENplaBURAX562v+BrRz4siyrWyIp6AV46MGoIVSMfwVNRB&#13;&#10;tBTdmmI8Gr0vWgi1DyBVjKS97I18keNrrSTeah0VMlNxyg3zN+TvKn2LxZmYPwXh140c0hD/kIUV&#13;&#10;jaNLD6EuBQq2Cc0foWwjA0TQeCLBFqB1I1WugaopRy+quV8Lr3ItRE70B5ri/wsrb7Z3gTV1xSec&#13;&#10;OWGpRQ+qQ/YJOjZJ7LQ+zgl07wmGHampy3t9JGUqutPBpj+Vw8hOPO8O3KZgkpSzcjqZjcgkyVaW&#13;&#10;48npLLNfPLv7EPGzAsuSUPFAzcuciu11REqFoHtIus3BVWNMbqBxvykI2GtUnoDBO1XSZ5wl3BmV&#13;&#10;vIz7qjQxkBNPijx76sIEthU0NUJK5TDXnOMSOqE03f0axwGfXPusXuN88Mg3g8ODs20chMzSi7Tr&#13;&#10;7/uUdY8n/o7qTiJ2q27o8ArqHTU4QL8g0curhppwLSLeiUAbQY2jLcdb+mgDbcVhkDhbQ/j5N33C&#13;&#10;06CSlbOWNqzi8cdGBMWZ+eJohE/L6TStZD5MZx/GdAjHltWxxW3sBVA7SnpPvMxiwqPZizqAfaTH&#13;&#10;YJluJZNwku6uOO7FC+z3nh4TqZbLDKIl9AKv3b2XKXSiN43YQ/cogh/mEGmEb2C/i2L+Yhx7bPJ0&#13;&#10;sNwg6CbPaiK4Z3UgnhY4j/Dw2KQX4vicUc9P4uIXAAAA//8DAFBLAwQUAAYACAAAACEAewrj0eEA&#13;&#10;AAAQAQAADwAAAGRycy9kb3ducmV2LnhtbExPTU/DMAy9I/EfIiNx25JCKVvXdEJMXEEbbBK3rPHa&#13;&#10;isapmmwt/x5zgov1LD+/j2I9uU5ccAitJw3JXIFAqrxtqdbw8f4yW4AI0ZA1nSfU8I0B1uX1VWFy&#13;&#10;60fa4mUXa8EiFHKjoYmxz6UMVYPOhLnvkfh28oMzkdehlnYwI4u7Tt4plUlnWmKHxvT43GD1tTs7&#13;&#10;DfvX0+chVW/1xj30o5+UJLeUWt/eTJsVj6cViIhT/PuA3w6cH0oOdvRnskF0GmbJImUqg/uMATMe&#13;&#10;l0kG4sjUVGUgy0L+L1L+AAAA//8DAFBLAQItABQABgAIAAAAIQC2gziS/gAAAOEBAAATAAAAAAAA&#13;&#10;AAAAAAAAAAAAAABbQ29udGVudF9UeXBlc10ueG1sUEsBAi0AFAAGAAgAAAAhADj9If/WAAAAlAEA&#13;&#10;AAsAAAAAAAAAAAAAAAAALwEAAF9yZWxzLy5yZWxzUEsBAi0AFAAGAAgAAAAhAJoblWd4AgAAWgUA&#13;&#10;AA4AAAAAAAAAAAAAAAAALgIAAGRycy9lMm9Eb2MueG1sUEsBAi0AFAAGAAgAAAAhAHsK49HhAAAA&#13;&#10;EAEAAA8AAAAAAAAAAAAAAAAA0gQAAGRycy9kb3ducmV2LnhtbFBLBQYAAAAABAAEAPMAAADgBQAA&#13;&#10;AAA=&#13;&#10;" filled="f" stroked="f">
              <v:textbox>
                <w:txbxContent>
                  <w:p w14:paraId="41C78830" w14:textId="7CF10E22" w:rsidR="000A69F2" w:rsidRPr="000B4E2B" w:rsidRDefault="000B4E2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HY</w:t>
                    </w:r>
                    <w:r w:rsidR="000A69F2" w:rsidRPr="000B4E2B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CHEM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-</w:t>
                    </w:r>
                    <w:proofErr w:type="spellStart"/>
                    <w:r w:rsidR="003C3619" w:rsidRPr="000B4E2B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Hycrete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“Food-Tuff”</w:t>
                    </w:r>
                  </w:p>
                  <w:p w14:paraId="3F893440" w14:textId="3A669D40" w:rsidR="003C3619" w:rsidRDefault="003C3619">
                    <w:pPr>
                      <w:rPr>
                        <w:rFonts w:ascii="Arial" w:hAnsi="Arial" w:cs="Arial"/>
                        <w:bCs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0DAB7C31" w14:textId="0C646526" w:rsidR="000B4E2B" w:rsidRPr="000B4E2B" w:rsidRDefault="000B4E2B">
                    <w:pPr>
                      <w:rPr>
                        <w:rFonts w:ascii="Arial" w:hAnsi="Arial" w:cs="Arial"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32"/>
                        <w:szCs w:val="32"/>
                      </w:rPr>
                      <w:t>HIGH BUILD POLYURETHANE CEMENT TOPPING</w:t>
                    </w:r>
                  </w:p>
                  <w:p w14:paraId="5EB3401A" w14:textId="02890C65" w:rsidR="003C3619" w:rsidRDefault="003C3619">
                    <w:pPr>
                      <w:rPr>
                        <w:rFonts w:ascii="Arial" w:hAnsi="Arial" w:cs="Arial"/>
                        <w:bCs/>
                        <w:i/>
                        <w:iCs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5EAD2AE6" w14:textId="28AE6849" w:rsidR="000B4E2B" w:rsidRPr="000B4E2B" w:rsidRDefault="000B4E2B">
                    <w:pPr>
                      <w:rPr>
                        <w:rFonts w:ascii="Arial" w:hAnsi="Arial" w:cs="Arial"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Heavy-Duty 6mm-9mm </w:t>
                    </w:r>
                    <w:r w:rsidR="00D943D6">
                      <w:rPr>
                        <w:rFonts w:ascii="Arial" w:hAnsi="Arial" w:cs="Arial"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DFT </w:t>
                    </w: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32"/>
                        <w:szCs w:val="32"/>
                      </w:rPr>
                      <w:t>floor topping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17A25B4" wp14:editId="160521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088" cy="1641348"/>
          <wp:effectExtent l="0" t="0" r="7620" b="1016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M_Wor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6413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B79FB"/>
    <w:multiLevelType w:val="hybridMultilevel"/>
    <w:tmpl w:val="D3BC6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3992"/>
    <w:multiLevelType w:val="hybridMultilevel"/>
    <w:tmpl w:val="9880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B0C67"/>
    <w:multiLevelType w:val="hybridMultilevel"/>
    <w:tmpl w:val="DEB0B5FC"/>
    <w:lvl w:ilvl="0" w:tplc="4BB825EE">
      <w:start w:val="1"/>
      <w:numFmt w:val="bullet"/>
      <w:pStyle w:val="Hychem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948E4"/>
    <w:multiLevelType w:val="hybridMultilevel"/>
    <w:tmpl w:val="16EE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05FC6"/>
    <w:multiLevelType w:val="hybridMultilevel"/>
    <w:tmpl w:val="F4EED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060DF"/>
    <w:multiLevelType w:val="hybridMultilevel"/>
    <w:tmpl w:val="097A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22A82"/>
    <w:multiLevelType w:val="hybridMultilevel"/>
    <w:tmpl w:val="DD6A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24F96"/>
    <w:multiLevelType w:val="hybridMultilevel"/>
    <w:tmpl w:val="8D6C1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27E18"/>
    <w:multiLevelType w:val="hybridMultilevel"/>
    <w:tmpl w:val="5A18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6E"/>
    <w:rsid w:val="000A69F2"/>
    <w:rsid w:val="000B4E2B"/>
    <w:rsid w:val="0020234F"/>
    <w:rsid w:val="00203CE1"/>
    <w:rsid w:val="00216570"/>
    <w:rsid w:val="002310FA"/>
    <w:rsid w:val="003139BE"/>
    <w:rsid w:val="00337B7D"/>
    <w:rsid w:val="0035177A"/>
    <w:rsid w:val="00363331"/>
    <w:rsid w:val="003C3619"/>
    <w:rsid w:val="003F482C"/>
    <w:rsid w:val="00404067"/>
    <w:rsid w:val="00423F95"/>
    <w:rsid w:val="004E1372"/>
    <w:rsid w:val="004F7C23"/>
    <w:rsid w:val="005637E8"/>
    <w:rsid w:val="005B052F"/>
    <w:rsid w:val="00606C4F"/>
    <w:rsid w:val="006344B8"/>
    <w:rsid w:val="00655248"/>
    <w:rsid w:val="006A3A45"/>
    <w:rsid w:val="006B7046"/>
    <w:rsid w:val="006F6520"/>
    <w:rsid w:val="00770F7C"/>
    <w:rsid w:val="007E5E59"/>
    <w:rsid w:val="00892840"/>
    <w:rsid w:val="008B2328"/>
    <w:rsid w:val="008F2216"/>
    <w:rsid w:val="009E2CFB"/>
    <w:rsid w:val="00A06344"/>
    <w:rsid w:val="00A73C36"/>
    <w:rsid w:val="00A97051"/>
    <w:rsid w:val="00AA5372"/>
    <w:rsid w:val="00AD2682"/>
    <w:rsid w:val="00AE3250"/>
    <w:rsid w:val="00B31247"/>
    <w:rsid w:val="00B8789F"/>
    <w:rsid w:val="00BB6A6E"/>
    <w:rsid w:val="00C1722A"/>
    <w:rsid w:val="00CB30B4"/>
    <w:rsid w:val="00D30EB5"/>
    <w:rsid w:val="00D51714"/>
    <w:rsid w:val="00D92191"/>
    <w:rsid w:val="00D943D6"/>
    <w:rsid w:val="00E02753"/>
    <w:rsid w:val="00E518AB"/>
    <w:rsid w:val="00EC50DE"/>
    <w:rsid w:val="00F66D71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818613"/>
  <w14:defaultImageDpi w14:val="300"/>
  <w15:docId w15:val="{DB112715-07E6-4BE8-BCD2-AF676E34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A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A6E"/>
  </w:style>
  <w:style w:type="paragraph" w:styleId="Footer">
    <w:name w:val="footer"/>
    <w:basedOn w:val="Normal"/>
    <w:link w:val="FooterChar"/>
    <w:uiPriority w:val="99"/>
    <w:unhideWhenUsed/>
    <w:rsid w:val="00BB6A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A6E"/>
  </w:style>
  <w:style w:type="paragraph" w:styleId="BalloonText">
    <w:name w:val="Balloon Text"/>
    <w:basedOn w:val="Normal"/>
    <w:link w:val="BalloonTextChar"/>
    <w:uiPriority w:val="99"/>
    <w:semiHidden/>
    <w:unhideWhenUsed/>
    <w:rsid w:val="00BB6A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6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B6A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Hychemheading3">
    <w:name w:val="Hychem heading 3"/>
    <w:basedOn w:val="Normal"/>
    <w:uiPriority w:val="99"/>
    <w:rsid w:val="008F2216"/>
    <w:pPr>
      <w:widowControl w:val="0"/>
      <w:pBdr>
        <w:bottom w:val="single" w:sz="2" w:space="5" w:color="auto"/>
      </w:pBdr>
      <w:suppressAutoHyphens/>
      <w:autoSpaceDE w:val="0"/>
      <w:autoSpaceDN w:val="0"/>
      <w:adjustRightInd w:val="0"/>
      <w:spacing w:before="113" w:after="113" w:line="190" w:lineRule="atLeast"/>
      <w:textAlignment w:val="center"/>
    </w:pPr>
    <w:rPr>
      <w:rFonts w:ascii="Arial" w:hAnsi="Arial" w:cs="Gotham-Bold"/>
      <w:b/>
      <w:bCs/>
      <w:caps/>
      <w:color w:val="000000"/>
      <w:sz w:val="16"/>
      <w:szCs w:val="16"/>
      <w:lang w:val="en-US"/>
    </w:rPr>
  </w:style>
  <w:style w:type="paragraph" w:customStyle="1" w:styleId="Hychembullets">
    <w:name w:val="Hychem bullets"/>
    <w:basedOn w:val="Normal"/>
    <w:uiPriority w:val="99"/>
    <w:rsid w:val="000A69F2"/>
    <w:pPr>
      <w:widowControl w:val="0"/>
      <w:numPr>
        <w:numId w:val="3"/>
      </w:numPr>
      <w:suppressAutoHyphens/>
      <w:autoSpaceDE w:val="0"/>
      <w:autoSpaceDN w:val="0"/>
      <w:adjustRightInd w:val="0"/>
      <w:spacing w:after="57" w:line="200" w:lineRule="atLeast"/>
      <w:ind w:left="170" w:hanging="170"/>
      <w:textAlignment w:val="center"/>
    </w:pPr>
    <w:rPr>
      <w:rFonts w:ascii="Arial" w:hAnsi="Arial" w:cs="Gotham-Book"/>
      <w:color w:val="000000"/>
      <w:sz w:val="16"/>
      <w:szCs w:val="15"/>
      <w:lang w:val="en-US"/>
    </w:rPr>
  </w:style>
  <w:style w:type="paragraph" w:customStyle="1" w:styleId="Hychembody">
    <w:name w:val="Hychem body"/>
    <w:basedOn w:val="Normal"/>
    <w:uiPriority w:val="99"/>
    <w:rsid w:val="000A69F2"/>
    <w:pPr>
      <w:widowControl w:val="0"/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ascii="Arial" w:hAnsi="Arial" w:cs="Gotham-Book"/>
      <w:color w:val="000000"/>
      <w:sz w:val="16"/>
      <w:szCs w:val="15"/>
      <w:lang w:val="en-US"/>
    </w:rPr>
  </w:style>
  <w:style w:type="paragraph" w:customStyle="1" w:styleId="Hychemheading4">
    <w:name w:val="Hychem heading 4"/>
    <w:basedOn w:val="Hychemheading3"/>
    <w:uiPriority w:val="99"/>
    <w:rsid w:val="008F2216"/>
    <w:pPr>
      <w:pBdr>
        <w:bottom w:val="none" w:sz="0" w:space="0" w:color="auto"/>
      </w:pBdr>
      <w:spacing w:before="57" w:after="57"/>
    </w:pPr>
    <w:rPr>
      <w:rFonts w:cs="Gotham-Medium"/>
      <w:caps w:val="0"/>
    </w:rPr>
  </w:style>
  <w:style w:type="paragraph" w:customStyle="1" w:styleId="Italic">
    <w:name w:val="Italic"/>
    <w:basedOn w:val="Hychembody"/>
    <w:uiPriority w:val="99"/>
    <w:rsid w:val="004F7C23"/>
    <w:pPr>
      <w:spacing w:line="180" w:lineRule="atLeast"/>
      <w:ind w:left="227" w:right="170"/>
    </w:pPr>
    <w:rPr>
      <w:rFonts w:ascii="Gotham-LightItalic" w:hAnsi="Gotham-LightItalic" w:cs="Gotham-LightItalic"/>
      <w:i/>
      <w:iCs/>
      <w:sz w:val="14"/>
      <w:szCs w:val="14"/>
    </w:rPr>
  </w:style>
  <w:style w:type="paragraph" w:customStyle="1" w:styleId="Hychemheading2">
    <w:name w:val="Hychem heading 2"/>
    <w:basedOn w:val="Normal"/>
    <w:qFormat/>
    <w:rsid w:val="00A97051"/>
    <w:rPr>
      <w:rFonts w:ascii="Arial" w:hAnsi="Arial" w:cs="Arial"/>
      <w:b/>
      <w:bCs/>
      <w:color w:val="0099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 Design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 Wong</dc:creator>
  <cp:keywords/>
  <dc:description/>
  <cp:lastModifiedBy>LUDVIK KOVACIC</cp:lastModifiedBy>
  <cp:revision>5</cp:revision>
  <cp:lastPrinted>2020-06-25T22:25:00Z</cp:lastPrinted>
  <dcterms:created xsi:type="dcterms:W3CDTF">2020-06-25T07:31:00Z</dcterms:created>
  <dcterms:modified xsi:type="dcterms:W3CDTF">2020-06-25T22:26:00Z</dcterms:modified>
</cp:coreProperties>
</file>